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4302E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8890C16" w14:textId="5C5E52FF" w:rsidR="00D74AEA" w:rsidRDefault="003912F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F01584">
        <w:rPr>
          <w:rFonts w:ascii="Arial" w:hAnsi="Arial" w:cs="Arial"/>
          <w:b/>
          <w:bCs/>
        </w:rPr>
        <w:t>2006r</w:t>
      </w:r>
    </w:p>
    <w:p w14:paraId="0CA16463" w14:textId="4D3C9DD6" w:rsidR="00D74AEA" w:rsidRDefault="00F0158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2694ECE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A502F1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2B0D13" w14:textId="45CAB029" w:rsidR="00D74AEA" w:rsidRPr="00F037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01584">
        <w:rPr>
          <w:rFonts w:ascii="Arial" w:hAnsi="Arial" w:cs="Arial"/>
          <w:bCs/>
        </w:rPr>
        <w:t>Power for a Spacecraft</w:t>
      </w:r>
      <w:bookmarkStart w:id="0" w:name="_GoBack"/>
      <w:bookmarkEnd w:id="0"/>
    </w:p>
    <w:p w14:paraId="5BA16093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902DCF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DE3C958" w14:textId="77777777" w:rsidR="009E3029" w:rsidRPr="000E12F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2FE">
        <w:rPr>
          <w:rFonts w:ascii="Arial" w:hAnsi="Arial" w:cs="Arial"/>
          <w:bCs/>
        </w:rPr>
        <w:t>What if we could put a spacecraft in orbit around Pluto</w:t>
      </w:r>
      <w:r w:rsidR="007577B6">
        <w:rPr>
          <w:rFonts w:ascii="Arial" w:hAnsi="Arial" w:cs="Arial"/>
          <w:bCs/>
        </w:rPr>
        <w:t xml:space="preserve">, a lander </w:t>
      </w:r>
      <w:r w:rsidR="007577B6" w:rsidRPr="00440926">
        <w:rPr>
          <w:rFonts w:ascii="Arial" w:hAnsi="Arial" w:cs="Arial"/>
          <w:bCs/>
          <w:i/>
        </w:rPr>
        <w:t>on</w:t>
      </w:r>
      <w:r w:rsidR="007577B6">
        <w:rPr>
          <w:rFonts w:ascii="Arial" w:hAnsi="Arial" w:cs="Arial"/>
          <w:bCs/>
        </w:rPr>
        <w:t xml:space="preserve"> Pluto,</w:t>
      </w:r>
      <w:r w:rsidR="000E12FE">
        <w:rPr>
          <w:rFonts w:ascii="Arial" w:hAnsi="Arial" w:cs="Arial"/>
          <w:bCs/>
        </w:rPr>
        <w:t xml:space="preserve"> </w:t>
      </w:r>
      <w:r w:rsidR="000E12FE" w:rsidRPr="000E12FE">
        <w:rPr>
          <w:rFonts w:ascii="Arial" w:hAnsi="Arial" w:cs="Arial"/>
          <w:b/>
          <w:bCs/>
          <w:i/>
        </w:rPr>
        <w:t xml:space="preserve">and </w:t>
      </w:r>
      <w:r w:rsidR="000E12FE">
        <w:rPr>
          <w:rFonts w:ascii="Arial" w:hAnsi="Arial" w:cs="Arial"/>
          <w:bCs/>
        </w:rPr>
        <w:t xml:space="preserve">we could get it </w:t>
      </w:r>
      <w:r w:rsidR="000E12FE" w:rsidRPr="007577B6">
        <w:rPr>
          <w:rFonts w:ascii="Arial" w:hAnsi="Arial" w:cs="Arial"/>
          <w:bCs/>
          <w:i/>
        </w:rPr>
        <w:t xml:space="preserve">to </w:t>
      </w:r>
      <w:r w:rsidR="000E12FE">
        <w:rPr>
          <w:rFonts w:ascii="Arial" w:hAnsi="Arial" w:cs="Arial"/>
          <w:bCs/>
        </w:rPr>
        <w:t xml:space="preserve">Pluto in only 4 years?  </w:t>
      </w:r>
      <w:r w:rsidR="00136762">
        <w:rPr>
          <w:rFonts w:ascii="Arial" w:hAnsi="Arial" w:cs="Arial"/>
          <w:bCs/>
        </w:rPr>
        <w:t>NIAC is</w:t>
      </w:r>
      <w:r w:rsidR="000E12FE">
        <w:rPr>
          <w:rFonts w:ascii="Arial" w:hAnsi="Arial" w:cs="Arial"/>
          <w:bCs/>
        </w:rPr>
        <w:t xml:space="preserve"> put</w:t>
      </w:r>
      <w:r w:rsidR="00136762">
        <w:rPr>
          <w:rFonts w:ascii="Arial" w:hAnsi="Arial" w:cs="Arial"/>
          <w:bCs/>
        </w:rPr>
        <w:t>ting that</w:t>
      </w:r>
      <w:r w:rsidR="000E12FE">
        <w:rPr>
          <w:rFonts w:ascii="Arial" w:hAnsi="Arial" w:cs="Arial"/>
          <w:bCs/>
        </w:rPr>
        <w:t xml:space="preserve"> </w:t>
      </w:r>
      <w:r w:rsidR="00136762">
        <w:rPr>
          <w:rFonts w:ascii="Arial" w:hAnsi="Arial" w:cs="Arial"/>
          <w:bCs/>
        </w:rPr>
        <w:t xml:space="preserve">idea </w:t>
      </w:r>
      <w:r w:rsidR="000E12FE">
        <w:rPr>
          <w:rFonts w:ascii="Arial" w:hAnsi="Arial" w:cs="Arial"/>
          <w:bCs/>
        </w:rPr>
        <w:t>to the test.</w:t>
      </w:r>
    </w:p>
    <w:p w14:paraId="06B0181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C995CD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BA6C78">
        <w:rPr>
          <w:rFonts w:ascii="Arial" w:hAnsi="Arial" w:cs="Arial"/>
          <w:color w:val="030005"/>
        </w:rPr>
        <w:t xml:space="preserve">This is “Innovation Now.” </w:t>
      </w:r>
      <w:r>
        <w:rPr>
          <w:rFonts w:ascii="Arial" w:hAnsi="Arial" w:cs="Arial"/>
          <w:color w:val="030005"/>
        </w:rPr>
        <w:t> </w:t>
      </w:r>
    </w:p>
    <w:p w14:paraId="128B4AD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4C316CA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B4E0073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2FE">
        <w:rPr>
          <w:rFonts w:ascii="Arial" w:hAnsi="Arial" w:cs="Arial"/>
          <w:bCs/>
          <w:color w:val="030005"/>
        </w:rPr>
        <w:t>Thanks to one of NASA’s Innovative Advanced Concepts, or NIAC, grants, two c</w:t>
      </w:r>
      <w:r w:rsidR="00136762">
        <w:rPr>
          <w:rFonts w:ascii="Arial" w:hAnsi="Arial" w:cs="Arial"/>
          <w:bCs/>
          <w:color w:val="030005"/>
        </w:rPr>
        <w:t xml:space="preserve">ompanies are exploring an idea they have been working on for the past 20 years: </w:t>
      </w:r>
      <w:r w:rsidR="000E12FE">
        <w:rPr>
          <w:rFonts w:ascii="Arial" w:hAnsi="Arial" w:cs="Arial"/>
          <w:bCs/>
          <w:color w:val="030005"/>
        </w:rPr>
        <w:t xml:space="preserve"> the possibility of using </w:t>
      </w:r>
      <w:r w:rsidR="007577B6">
        <w:rPr>
          <w:rFonts w:ascii="Arial" w:hAnsi="Arial" w:cs="Arial"/>
          <w:bCs/>
          <w:color w:val="030005"/>
        </w:rPr>
        <w:t xml:space="preserve">a </w:t>
      </w:r>
      <w:r w:rsidR="000E12FE">
        <w:rPr>
          <w:rFonts w:ascii="Arial" w:hAnsi="Arial" w:cs="Arial"/>
          <w:bCs/>
          <w:color w:val="030005"/>
        </w:rPr>
        <w:t xml:space="preserve">Direct Fusion Drive </w:t>
      </w:r>
      <w:r w:rsidR="007577B6">
        <w:rPr>
          <w:rFonts w:ascii="Arial" w:hAnsi="Arial" w:cs="Arial"/>
          <w:bCs/>
          <w:color w:val="030005"/>
        </w:rPr>
        <w:t>to</w:t>
      </w:r>
      <w:r w:rsidR="000E12FE">
        <w:rPr>
          <w:rFonts w:ascii="Arial" w:hAnsi="Arial" w:cs="Arial"/>
          <w:bCs/>
          <w:color w:val="030005"/>
        </w:rPr>
        <w:t xml:space="preserve"> revolutionize interplanetary travel.</w:t>
      </w:r>
    </w:p>
    <w:p w14:paraId="0A74170B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14:paraId="22A4BD9D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Stephanie Thomas from Princeton Satellite Systems to explain the </w:t>
      </w:r>
      <w:r w:rsidR="00C41887">
        <w:rPr>
          <w:rFonts w:ascii="Arial" w:hAnsi="Arial" w:cs="Arial"/>
          <w:bCs/>
          <w:color w:val="030005"/>
        </w:rPr>
        <w:t xml:space="preserve">unique </w:t>
      </w:r>
      <w:r>
        <w:rPr>
          <w:rFonts w:ascii="Arial" w:hAnsi="Arial" w:cs="Arial"/>
          <w:bCs/>
          <w:color w:val="030005"/>
        </w:rPr>
        <w:t>engine:</w:t>
      </w:r>
    </w:p>
    <w:p w14:paraId="250B07DA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14:paraId="33390B8A" w14:textId="77777777" w:rsidR="000E12FE" w:rsidRPr="00BA6C78" w:rsidRDefault="000E12FE" w:rsidP="008101CB">
      <w:pPr>
        <w:pStyle w:val="Standard"/>
        <w:rPr>
          <w:rFonts w:ascii="Arial" w:hAnsi="Arial" w:cs="Arial"/>
          <w:bCs/>
          <w:i/>
          <w:color w:val="FF0000"/>
        </w:rPr>
      </w:pPr>
      <w:r w:rsidRPr="00BA6C78">
        <w:rPr>
          <w:rFonts w:ascii="Arial" w:hAnsi="Arial" w:cs="Arial"/>
          <w:bCs/>
          <w:i/>
          <w:color w:val="FF0000"/>
        </w:rPr>
        <w:t xml:space="preserve">Our concept is a fusion engine that has propulsion power in one integrated device. </w:t>
      </w:r>
    </w:p>
    <w:p w14:paraId="2E7C82B4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14:paraId="79AEF77F" w14:textId="77777777" w:rsidR="000E12FE" w:rsidRPr="00BA6C78" w:rsidRDefault="000E12FE" w:rsidP="008101CB">
      <w:pPr>
        <w:pStyle w:val="Standard"/>
        <w:rPr>
          <w:rFonts w:ascii="Arial" w:hAnsi="Arial" w:cs="Arial"/>
          <w:bCs/>
          <w:color w:val="FF0000"/>
        </w:rPr>
      </w:pPr>
      <w:r w:rsidRPr="00BA6C78">
        <w:rPr>
          <w:rFonts w:ascii="Arial" w:hAnsi="Arial" w:cs="Arial"/>
          <w:bCs/>
          <w:color w:val="FF0000"/>
        </w:rPr>
        <w:t xml:space="preserve">We have propellant that comes in at one end.  Fusion happens in a magnetic core that’s in the center with a rotating magnetic field heating method. And the gas gets ionized, flows around the reactor, and then gets accelerated through a magnetic nozzle at the end.  </w:t>
      </w:r>
      <w:proofErr w:type="gramStart"/>
      <w:r w:rsidRPr="00BA6C78">
        <w:rPr>
          <w:rFonts w:ascii="Arial" w:hAnsi="Arial" w:cs="Arial"/>
          <w:bCs/>
          <w:color w:val="FF0000"/>
        </w:rPr>
        <w:t>So</w:t>
      </w:r>
      <w:proofErr w:type="gramEnd"/>
      <w:r w:rsidRPr="00BA6C78">
        <w:rPr>
          <w:rFonts w:ascii="Arial" w:hAnsi="Arial" w:cs="Arial"/>
          <w:bCs/>
          <w:color w:val="FF0000"/>
        </w:rPr>
        <w:t xml:space="preserve"> the actual reactor is a rocket engine – it’s one device. </w:t>
      </w:r>
    </w:p>
    <w:p w14:paraId="4859C79C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</w:p>
    <w:p w14:paraId="374B8AE8" w14:textId="77777777" w:rsidR="000E12FE" w:rsidRDefault="000E12F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a Direct Fusion Drive to deliver both an </w:t>
      </w:r>
      <w:proofErr w:type="spellStart"/>
      <w:r>
        <w:rPr>
          <w:rFonts w:ascii="Arial" w:hAnsi="Arial" w:cs="Arial"/>
          <w:bCs/>
          <w:color w:val="030005"/>
        </w:rPr>
        <w:t>obriter</w:t>
      </w:r>
      <w:proofErr w:type="spellEnd"/>
      <w:r>
        <w:rPr>
          <w:rFonts w:ascii="Arial" w:hAnsi="Arial" w:cs="Arial"/>
          <w:bCs/>
          <w:color w:val="030005"/>
        </w:rPr>
        <w:t xml:space="preserve"> and a lander to Pluto has some distinct advantages:</w:t>
      </w:r>
    </w:p>
    <w:p w14:paraId="681CBAF3" w14:textId="77777777"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14:paraId="313CDFDC" w14:textId="77777777" w:rsidR="00BA6C78" w:rsidRDefault="00440926" w:rsidP="00BA6C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non-radioactive reactor creates enough power for the spacecraft and the lander and can get</w:t>
      </w:r>
      <w:r w:rsidR="00BA6C78">
        <w:rPr>
          <w:rFonts w:ascii="Arial" w:hAnsi="Arial" w:cs="Arial"/>
          <w:bCs/>
          <w:color w:val="030005"/>
        </w:rPr>
        <w:t xml:space="preserve"> remarkable data back to Earth faste</w:t>
      </w:r>
      <w:r>
        <w:rPr>
          <w:rFonts w:ascii="Arial" w:hAnsi="Arial" w:cs="Arial"/>
          <w:bCs/>
          <w:color w:val="030005"/>
        </w:rPr>
        <w:t>r.  B</w:t>
      </w:r>
      <w:r w:rsidR="00BA6C78">
        <w:rPr>
          <w:rFonts w:ascii="Arial" w:hAnsi="Arial" w:cs="Arial"/>
          <w:bCs/>
          <w:color w:val="030005"/>
        </w:rPr>
        <w:t xml:space="preserve">est of </w:t>
      </w:r>
      <w:r>
        <w:rPr>
          <w:rFonts w:ascii="Arial" w:hAnsi="Arial" w:cs="Arial"/>
          <w:bCs/>
          <w:color w:val="030005"/>
        </w:rPr>
        <w:t xml:space="preserve">all – you could fly </w:t>
      </w:r>
      <w:r w:rsidR="00BA6C78">
        <w:rPr>
          <w:rFonts w:ascii="Arial" w:hAnsi="Arial" w:cs="Arial"/>
          <w:bCs/>
          <w:color w:val="030005"/>
        </w:rPr>
        <w:t>directly to Pluto</w:t>
      </w:r>
      <w:r>
        <w:rPr>
          <w:rFonts w:ascii="Arial" w:hAnsi="Arial" w:cs="Arial"/>
          <w:bCs/>
          <w:color w:val="030005"/>
        </w:rPr>
        <w:t xml:space="preserve"> in half the time</w:t>
      </w:r>
      <w:r w:rsidR="00BA6C78">
        <w:rPr>
          <w:rFonts w:ascii="Arial" w:hAnsi="Arial" w:cs="Arial"/>
          <w:bCs/>
          <w:color w:val="030005"/>
        </w:rPr>
        <w:t>.</w:t>
      </w:r>
    </w:p>
    <w:p w14:paraId="0764BDC3" w14:textId="77777777" w:rsidR="007577B6" w:rsidRDefault="007577B6" w:rsidP="008101CB">
      <w:pPr>
        <w:pStyle w:val="Standard"/>
        <w:rPr>
          <w:rFonts w:ascii="Arial" w:hAnsi="Arial" w:cs="Arial"/>
          <w:bCs/>
          <w:color w:val="030005"/>
        </w:rPr>
      </w:pPr>
    </w:p>
    <w:p w14:paraId="3ED09637" w14:textId="77777777" w:rsidR="00136762" w:rsidRDefault="00136762">
      <w:pPr>
        <w:pStyle w:val="Standard"/>
        <w:rPr>
          <w:rFonts w:ascii="Arial" w:hAnsi="Arial" w:cs="Arial"/>
          <w:color w:val="030005"/>
        </w:rPr>
      </w:pPr>
    </w:p>
    <w:p w14:paraId="631F948B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D928D2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A3E309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EDBE54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F6CFDF" w14:textId="77777777" w:rsidR="007577B6" w:rsidRDefault="007577B6" w:rsidP="007577B6">
      <w:pPr>
        <w:pStyle w:val="Standard"/>
        <w:rPr>
          <w:rFonts w:ascii="Arial" w:hAnsi="Arial" w:cs="Arial"/>
          <w:bCs/>
          <w:color w:val="030005"/>
        </w:rPr>
      </w:pPr>
    </w:p>
    <w:p w14:paraId="2B916F03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C1907" w14:textId="77777777" w:rsidR="008F1B46" w:rsidRDefault="008F1B46">
      <w:r>
        <w:separator/>
      </w:r>
    </w:p>
  </w:endnote>
  <w:endnote w:type="continuationSeparator" w:id="0">
    <w:p w14:paraId="04950109" w14:textId="77777777" w:rsidR="008F1B46" w:rsidRDefault="008F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1EB2" w14:textId="77777777" w:rsidR="008F1B46" w:rsidRDefault="008F1B46">
      <w:r>
        <w:rPr>
          <w:color w:val="000000"/>
        </w:rPr>
        <w:separator/>
      </w:r>
    </w:p>
  </w:footnote>
  <w:footnote w:type="continuationSeparator" w:id="0">
    <w:p w14:paraId="05A685E7" w14:textId="77777777" w:rsidR="008F1B46" w:rsidRDefault="008F1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E12FE"/>
    <w:rsid w:val="000F484B"/>
    <w:rsid w:val="001269C2"/>
    <w:rsid w:val="00136762"/>
    <w:rsid w:val="00153B3D"/>
    <w:rsid w:val="00193005"/>
    <w:rsid w:val="0023745F"/>
    <w:rsid w:val="0028091D"/>
    <w:rsid w:val="002C0A2F"/>
    <w:rsid w:val="002E4471"/>
    <w:rsid w:val="003912F6"/>
    <w:rsid w:val="00402FAF"/>
    <w:rsid w:val="00423F8A"/>
    <w:rsid w:val="00440926"/>
    <w:rsid w:val="004A3847"/>
    <w:rsid w:val="00511DD1"/>
    <w:rsid w:val="00600254"/>
    <w:rsid w:val="006D098B"/>
    <w:rsid w:val="006F461E"/>
    <w:rsid w:val="007577B6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F1B46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A6C78"/>
    <w:rsid w:val="00C41887"/>
    <w:rsid w:val="00CA4EA9"/>
    <w:rsid w:val="00D40C45"/>
    <w:rsid w:val="00D74AEA"/>
    <w:rsid w:val="00DA1589"/>
    <w:rsid w:val="00DB11BC"/>
    <w:rsid w:val="00DB313B"/>
    <w:rsid w:val="00DD0CF8"/>
    <w:rsid w:val="00E02103"/>
    <w:rsid w:val="00E17571"/>
    <w:rsid w:val="00E65F2C"/>
    <w:rsid w:val="00F01584"/>
    <w:rsid w:val="00F037A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C8FCA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2019-03-22T15:23:00Z</dcterms:created>
  <dcterms:modified xsi:type="dcterms:W3CDTF">2019-03-22T15:23:00Z</dcterms:modified>
</cp:coreProperties>
</file>